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200" w:afterAutospacing="0" w:line="14" w:lineRule="atLeast"/>
        <w:jc w:val="center"/>
        <w:rPr>
          <w:sz w:val="28"/>
          <w:szCs w:val="28"/>
        </w:rPr>
      </w:pPr>
      <w:r>
        <w:rPr>
          <w:rFonts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</w:rPr>
        <w:t>YACIO Annual General Meeting</w:t>
      </w: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200" w:afterAutospacing="0" w:line="14" w:lineRule="atLeast"/>
        <w:jc w:val="center"/>
        <w:rPr>
          <w:rFonts w:hint="default"/>
          <w:sz w:val="28"/>
          <w:szCs w:val="28"/>
          <w:lang w:val="en-GB"/>
        </w:rPr>
      </w:pPr>
      <w:r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</w:rPr>
        <w:t>2</w:t>
      </w:r>
      <w:r>
        <w:rPr>
          <w:rFonts w:hint="default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  <w:lang w:val="en-GB"/>
        </w:rPr>
        <w:t>5</w:t>
      </w:r>
      <w:r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</w:rPr>
        <w:t>th March 202</w:t>
      </w:r>
      <w:r>
        <w:rPr>
          <w:rFonts w:hint="default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  <w:lang w:val="en-GB"/>
        </w:rPr>
        <w:t>3</w:t>
      </w: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200" w:afterAutospacing="0" w:line="14" w:lineRule="atLeast"/>
        <w:jc w:val="center"/>
        <w:rPr>
          <w:sz w:val="28"/>
          <w:szCs w:val="28"/>
        </w:rPr>
      </w:pPr>
      <w:r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</w:rPr>
        <w:t>10am-12 noon</w:t>
      </w: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200" w:afterAutospacing="0" w:line="14" w:lineRule="atLeast"/>
        <w:jc w:val="center"/>
        <w:rPr>
          <w:sz w:val="28"/>
          <w:szCs w:val="28"/>
        </w:rPr>
      </w:pPr>
      <w:r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</w:rPr>
        <w:t xml:space="preserve">Clements Hall, </w:t>
      </w:r>
      <w:r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shd w:val="clear" w:fill="FFFFFF"/>
          <w:vertAlign w:val="baseline"/>
        </w:rPr>
        <w:t>Nunthorpe Road, York YO23 1BW</w:t>
      </w: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200" w:afterAutospacing="0" w:line="14" w:lineRule="atLeast"/>
        <w:jc w:val="center"/>
        <w:rPr>
          <w:b/>
          <w:bCs/>
          <w:sz w:val="28"/>
          <w:szCs w:val="28"/>
        </w:rPr>
      </w:pPr>
      <w:r>
        <w:rPr>
          <w:rFonts w:hint="eastAsia" w:ascii="Malgun Gothic Semilight" w:hAnsi="Malgun Gothic Semilight" w:eastAsia="Malgun Gothic Semilight" w:cs="Malgun Gothic Semilight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AGENDA</w:t>
      </w:r>
    </w:p>
    <w:p>
      <w:pPr>
        <w:pStyle w:val="7"/>
        <w:keepNext w:val="0"/>
        <w:keepLines w:val="0"/>
        <w:widowControl/>
        <w:suppressLineNumbers w:val="0"/>
        <w:bidi w:val="0"/>
        <w:spacing w:before="0" w:beforeAutospacing="0" w:after="240" w:afterAutospacing="0" w:line="14" w:lineRule="atLeast"/>
        <w:rPr>
          <w:sz w:val="28"/>
          <w:szCs w:val="28"/>
        </w:rPr>
      </w:pP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200" w:afterAutospacing="0" w:line="14" w:lineRule="atLeast"/>
        <w:ind w:left="425" w:leftChars="0" w:hanging="425" w:firstLineChars="0"/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</w:rPr>
        <w:t>Chair’s Welcome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200" w:afterAutospacing="0" w:line="14" w:lineRule="atLeast"/>
        <w:ind w:left="425" w:leftChars="0" w:hanging="425" w:firstLineChars="0"/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</w:rPr>
        <w:t>Apologies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200" w:afterAutospacing="0" w:line="14" w:lineRule="atLeast"/>
        <w:ind w:left="425" w:leftChars="0" w:hanging="425" w:firstLineChars="0"/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</w:rPr>
        <w:t>Approval of Minutes of 202</w:t>
      </w:r>
      <w:r>
        <w:rPr>
          <w:rFonts w:hint="default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  <w:lang w:val="en-GB"/>
        </w:rPr>
        <w:t>2</w:t>
      </w:r>
      <w:r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</w:rPr>
        <w:t xml:space="preserve"> AGM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200" w:afterAutospacing="0" w:line="14" w:lineRule="atLeast"/>
        <w:ind w:left="425" w:leftChars="0" w:hanging="425" w:firstLineChars="0"/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</w:rPr>
        <w:t>Trustees’ Report</w:t>
      </w:r>
      <w:bookmarkStart w:id="0" w:name="_GoBack"/>
      <w:bookmarkEnd w:id="0"/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200" w:afterAutospacing="0" w:line="14" w:lineRule="atLeast"/>
        <w:ind w:left="425" w:leftChars="0" w:hanging="425" w:firstLineChars="0"/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</w:rPr>
        <w:t>Financial Report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200" w:afterAutospacing="0" w:line="14" w:lineRule="atLeast"/>
        <w:ind w:left="425" w:leftChars="0" w:hanging="425" w:firstLineChars="0"/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</w:rPr>
        <w:t>Election of Trustees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200" w:afterAutospacing="0" w:line="14" w:lineRule="atLeast"/>
        <w:ind w:left="425" w:leftChars="0" w:hanging="425" w:firstLineChars="0"/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</w:rPr>
        <w:t>Appointment of Officers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200" w:afterAutospacing="0" w:line="14" w:lineRule="atLeast"/>
        <w:ind w:left="425" w:leftChars="0" w:hanging="425" w:firstLineChars="0"/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</w:rPr>
        <w:t>Appointment of Independent Examiners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200" w:afterAutospacing="0" w:line="14" w:lineRule="atLeast"/>
        <w:ind w:left="425" w:leftChars="0" w:hanging="425" w:firstLineChars="0"/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</w:rPr>
        <w:t>Next AGM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200" w:afterAutospacing="0" w:line="14" w:lineRule="atLeast"/>
        <w:ind w:left="425" w:leftChars="0" w:hanging="425" w:firstLineChars="0"/>
        <w:rPr>
          <w:rFonts w:hint="eastAsia" w:ascii="Malgun Gothic Semilight" w:hAnsi="Malgun Gothic Semilight" w:eastAsia="Malgun Gothic Semilight" w:cs="Malgun Gothic Semilight"/>
          <w:sz w:val="28"/>
          <w:szCs w:val="28"/>
        </w:rPr>
      </w:pPr>
      <w:r>
        <w:rPr>
          <w:rFonts w:hint="eastAsia" w:ascii="Malgun Gothic Semilight" w:hAnsi="Malgun Gothic Semilight" w:eastAsia="Malgun Gothic Semilight" w:cs="Malgun Gothic Semilight"/>
          <w:i w:val="0"/>
          <w:iCs w:val="0"/>
          <w:color w:val="000000"/>
          <w:sz w:val="28"/>
          <w:szCs w:val="28"/>
          <w:u w:val="none"/>
          <w:vertAlign w:val="baseline"/>
        </w:rPr>
        <w:t>AGM Declared Closed</w:t>
      </w:r>
    </w:p>
    <w:sectPr>
      <w:headerReference r:id="rId5" w:type="default"/>
      <w:pgSz w:w="11900" w:h="16840"/>
      <w:pgMar w:top="993" w:right="1800" w:bottom="1440" w:left="156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lgun Gothic Semilight">
    <w:panose1 w:val="020B0502040204020203"/>
    <w:charset w:val="80"/>
    <w:family w:val="swiss"/>
    <w:pitch w:val="default"/>
    <w:sig w:usb0="900002AF" w:usb1="01D77CFB" w:usb2="00000012" w:usb3="00000000" w:csb0="203E01BD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en-GB"/>
      </w:rPr>
      <w:drawing>
        <wp:inline distT="0" distB="0" distL="114300" distR="114300">
          <wp:extent cx="2550795" cy="1221740"/>
          <wp:effectExtent l="0" t="0" r="1905" b="16510"/>
          <wp:docPr id="3" name="Picture 1" descr="YACIO Logo 300 (for prin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YACIO Logo 300 (for print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0795" cy="1221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8EA3F0"/>
    <w:multiLevelType w:val="singleLevel"/>
    <w:tmpl w:val="368EA3F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E3"/>
    <w:rsid w:val="000341F6"/>
    <w:rsid w:val="00052DD8"/>
    <w:rsid w:val="0006701B"/>
    <w:rsid w:val="00075626"/>
    <w:rsid w:val="00094909"/>
    <w:rsid w:val="00115190"/>
    <w:rsid w:val="00153B44"/>
    <w:rsid w:val="00157267"/>
    <w:rsid w:val="00175764"/>
    <w:rsid w:val="0021676A"/>
    <w:rsid w:val="00220AB1"/>
    <w:rsid w:val="00255829"/>
    <w:rsid w:val="00296FE1"/>
    <w:rsid w:val="002B1A49"/>
    <w:rsid w:val="0041173B"/>
    <w:rsid w:val="00442B2A"/>
    <w:rsid w:val="004A444F"/>
    <w:rsid w:val="004C2A6D"/>
    <w:rsid w:val="004D2A64"/>
    <w:rsid w:val="004F0FBD"/>
    <w:rsid w:val="005379BC"/>
    <w:rsid w:val="00542F84"/>
    <w:rsid w:val="00564B91"/>
    <w:rsid w:val="005977A0"/>
    <w:rsid w:val="005E5C5E"/>
    <w:rsid w:val="00605832"/>
    <w:rsid w:val="00646C33"/>
    <w:rsid w:val="0065206B"/>
    <w:rsid w:val="00654A1F"/>
    <w:rsid w:val="006E543D"/>
    <w:rsid w:val="0070285A"/>
    <w:rsid w:val="00782930"/>
    <w:rsid w:val="00807619"/>
    <w:rsid w:val="008F2321"/>
    <w:rsid w:val="00913190"/>
    <w:rsid w:val="00946DAC"/>
    <w:rsid w:val="00961FE0"/>
    <w:rsid w:val="00984DF5"/>
    <w:rsid w:val="009C3BE3"/>
    <w:rsid w:val="009F6EBB"/>
    <w:rsid w:val="00A01635"/>
    <w:rsid w:val="00A02868"/>
    <w:rsid w:val="00A31A5E"/>
    <w:rsid w:val="00AB13B7"/>
    <w:rsid w:val="00B6732F"/>
    <w:rsid w:val="00BC012E"/>
    <w:rsid w:val="00C05A41"/>
    <w:rsid w:val="00C13A29"/>
    <w:rsid w:val="00C31413"/>
    <w:rsid w:val="00C7781E"/>
    <w:rsid w:val="00D165FB"/>
    <w:rsid w:val="00DD61D6"/>
    <w:rsid w:val="00E31018"/>
    <w:rsid w:val="00E94FC5"/>
    <w:rsid w:val="00EB7A16"/>
    <w:rsid w:val="00ED23F0"/>
    <w:rsid w:val="00F5266D"/>
    <w:rsid w:val="00FD4B23"/>
    <w:rsid w:val="00FE074F"/>
    <w:rsid w:val="07DF0152"/>
    <w:rsid w:val="12C37CA5"/>
    <w:rsid w:val="1CCC2BDB"/>
    <w:rsid w:val="214F3E97"/>
    <w:rsid w:val="26066376"/>
    <w:rsid w:val="2864758A"/>
    <w:rsid w:val="28AE7C81"/>
    <w:rsid w:val="2A6A1255"/>
    <w:rsid w:val="2AA97B52"/>
    <w:rsid w:val="2D931301"/>
    <w:rsid w:val="399A00D8"/>
    <w:rsid w:val="3BF610B0"/>
    <w:rsid w:val="3DAC487D"/>
    <w:rsid w:val="424B0776"/>
    <w:rsid w:val="42994E26"/>
    <w:rsid w:val="4648132D"/>
    <w:rsid w:val="4742125C"/>
    <w:rsid w:val="48312FDE"/>
    <w:rsid w:val="4A5D3E0A"/>
    <w:rsid w:val="4BA468B7"/>
    <w:rsid w:val="4D896F28"/>
    <w:rsid w:val="4F310AB6"/>
    <w:rsid w:val="50FB370E"/>
    <w:rsid w:val="51C61B16"/>
    <w:rsid w:val="58DA6B9C"/>
    <w:rsid w:val="5D493171"/>
    <w:rsid w:val="60F4696E"/>
    <w:rsid w:val="62C450CD"/>
    <w:rsid w:val="641C07F4"/>
    <w:rsid w:val="6B744664"/>
    <w:rsid w:val="703B612B"/>
    <w:rsid w:val="73D42D47"/>
    <w:rsid w:val="78B155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0"/>
    <w:unhideWhenUsed/>
    <w:qFormat/>
    <w:uiPriority w:val="0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unhideWhenUsed/>
    <w:qFormat/>
    <w:uiPriority w:val="99"/>
    <w:pPr>
      <w:spacing w:beforeAutospacing="1" w:after="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customStyle="1" w:styleId="8">
    <w:name w:val="List Paragraph1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0">
    <w:name w:val="Header Char"/>
    <w:basedOn w:val="2"/>
    <w:link w:val="6"/>
    <w:qFormat/>
    <w:uiPriority w:val="0"/>
    <w:rPr>
      <w:sz w:val="24"/>
      <w:szCs w:val="24"/>
      <w:lang w:eastAsia="en-US"/>
    </w:rPr>
  </w:style>
  <w:style w:type="character" w:customStyle="1" w:styleId="11">
    <w:name w:val="Footer Char"/>
    <w:basedOn w:val="2"/>
    <w:link w:val="5"/>
    <w:semiHidden/>
    <w:qFormat/>
    <w:uiPriority w:val="99"/>
    <w:rPr>
      <w:sz w:val="24"/>
      <w:szCs w:val="24"/>
      <w:lang w:eastAsia="en-US"/>
    </w:rPr>
  </w:style>
  <w:style w:type="paragraph" w:customStyle="1" w:styleId="12">
    <w:name w:val="List Paragraph2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42</Words>
  <Characters>240</Characters>
  <Lines>2</Lines>
  <Paragraphs>1</Paragraphs>
  <TotalTime>27</TotalTime>
  <ScaleCrop>false</ScaleCrop>
  <LinksUpToDate>false</LinksUpToDate>
  <CharactersWithSpaces>281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2018-08-03T21:39:00Z</dcterms:created>
  <dc:creator>Colin Smith</dc:creator>
  <cp:lastModifiedBy>acgpa</cp:lastModifiedBy>
  <cp:lastPrinted>2018-10-17T14:37:00Z</cp:lastPrinted>
  <dcterms:modified xsi:type="dcterms:W3CDTF">2023-02-23T16:09:26Z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6407836BD38F45F69B14F9A7B5C6158A</vt:lpwstr>
  </property>
</Properties>
</file>