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Arial" w:cs="Arial" w:eastAsia="Arial" w:hAnsi="Arial"/>
          <w:b w:val="1"/>
        </w:rPr>
      </w:pPr>
      <w:r w:rsidDel="00000000" w:rsidR="00000000" w:rsidRPr="00000000">
        <w:rPr>
          <w:rFonts w:ascii="Arial" w:cs="Arial" w:eastAsia="Arial" w:hAnsi="Arial"/>
          <w:b w:val="1"/>
          <w:rtl w:val="0"/>
        </w:rPr>
        <w:t xml:space="preserve">YACIO Trustee Meeting Minutes</w:t>
      </w:r>
    </w:p>
    <w:p w:rsidR="00000000" w:rsidDel="00000000" w:rsidP="00000000" w:rsidRDefault="00000000" w:rsidRPr="00000000" w14:paraId="00000002">
      <w:pPr>
        <w:spacing w:after="200" w:line="276" w:lineRule="auto"/>
        <w:jc w:val="center"/>
        <w:rPr>
          <w:rFonts w:ascii="Arial" w:cs="Arial" w:eastAsia="Arial" w:hAnsi="Arial"/>
          <w:b w:val="1"/>
        </w:rPr>
      </w:pPr>
      <w:r w:rsidDel="00000000" w:rsidR="00000000" w:rsidRPr="00000000">
        <w:rPr>
          <w:rFonts w:ascii="Arial" w:cs="Arial" w:eastAsia="Arial" w:hAnsi="Arial"/>
          <w:b w:val="1"/>
          <w:rtl w:val="0"/>
        </w:rPr>
        <w:t xml:space="preserve">2</w:t>
      </w:r>
      <w:r w:rsidDel="00000000" w:rsidR="00000000" w:rsidRPr="00000000">
        <w:rPr>
          <w:rFonts w:ascii="Arial" w:cs="Arial" w:eastAsia="Arial" w:hAnsi="Arial"/>
          <w:b w:val="1"/>
          <w:vertAlign w:val="superscript"/>
          <w:rtl w:val="0"/>
        </w:rPr>
        <w:t xml:space="preserve">nd</w:t>
      </w:r>
      <w:r w:rsidDel="00000000" w:rsidR="00000000" w:rsidRPr="00000000">
        <w:rPr>
          <w:rFonts w:ascii="Arial" w:cs="Arial" w:eastAsia="Arial" w:hAnsi="Arial"/>
          <w:b w:val="1"/>
          <w:rtl w:val="0"/>
        </w:rPr>
        <w:t xml:space="preserve"> July 2025</w:t>
      </w:r>
    </w:p>
    <w:p w:rsidR="00000000" w:rsidDel="00000000" w:rsidP="00000000" w:rsidRDefault="00000000" w:rsidRPr="00000000" w14:paraId="00000003">
      <w:pPr>
        <w:spacing w:after="200" w:line="276" w:lineRule="auto"/>
        <w:jc w:val="center"/>
        <w:rPr>
          <w:rFonts w:ascii="Arial" w:cs="Arial" w:eastAsia="Arial" w:hAnsi="Arial"/>
          <w:b w:val="1"/>
        </w:rPr>
      </w:pPr>
      <w:r w:rsidDel="00000000" w:rsidR="00000000" w:rsidRPr="00000000">
        <w:rPr>
          <w:rFonts w:ascii="Arial" w:cs="Arial" w:eastAsia="Arial" w:hAnsi="Arial"/>
          <w:b w:val="1"/>
          <w:rtl w:val="0"/>
        </w:rPr>
        <w:t xml:space="preserve">Venue: Friargate Quaker Meeting House</w:t>
      </w:r>
    </w:p>
    <w:p w:rsidR="00000000" w:rsidDel="00000000" w:rsidP="00000000" w:rsidRDefault="00000000" w:rsidRPr="00000000" w14:paraId="00000004">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Attendance: Helen Butt, Tony Chalcraft (Chair), Adam Myers, Lisa Turner, Heather Whittaker, Nick Smith (Admin, minutes). </w:t>
      </w:r>
    </w:p>
    <w:p w:rsidR="00000000" w:rsidDel="00000000" w:rsidP="00000000" w:rsidRDefault="00000000" w:rsidRPr="00000000" w14:paraId="00000006">
      <w:pPr>
        <w:numPr>
          <w:ilvl w:val="0"/>
          <w:numId w:val="3"/>
        </w:numPr>
        <w:spacing w:after="200" w:line="276" w:lineRule="auto"/>
        <w:ind w:left="720" w:hanging="360"/>
        <w:jc w:val="both"/>
        <w:rPr/>
      </w:pPr>
      <w:r w:rsidDel="00000000" w:rsidR="00000000" w:rsidRPr="00000000">
        <w:rPr>
          <w:rFonts w:ascii="Arial" w:cs="Arial" w:eastAsia="Arial" w:hAnsi="Arial"/>
          <w:b w:val="1"/>
          <w:rtl w:val="0"/>
        </w:rPr>
        <w:t xml:space="preserve">Apologies: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7">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Maria Lewington-Gower, Christine Robertson, Colin Smith, Simon Wild, Janet Devlin (Admin). </w:t>
      </w:r>
    </w:p>
    <w:p w:rsidR="00000000" w:rsidDel="00000000" w:rsidP="00000000" w:rsidRDefault="00000000" w:rsidRPr="00000000" w14:paraId="00000008">
      <w:pPr>
        <w:numPr>
          <w:ilvl w:val="0"/>
          <w:numId w:val="3"/>
        </w:numPr>
        <w:spacing w:after="200" w:line="276" w:lineRule="auto"/>
        <w:ind w:left="720" w:hanging="360"/>
        <w:jc w:val="both"/>
        <w:rPr/>
      </w:pPr>
      <w:r w:rsidDel="00000000" w:rsidR="00000000" w:rsidRPr="00000000">
        <w:rPr>
          <w:rFonts w:ascii="Arial" w:cs="Arial" w:eastAsia="Arial" w:hAnsi="Arial"/>
          <w:b w:val="1"/>
          <w:rtl w:val="0"/>
        </w:rPr>
        <w:t xml:space="preserve">Minutes of the last meeting: </w:t>
      </w:r>
      <w:r w:rsidDel="00000000" w:rsidR="00000000" w:rsidRPr="00000000">
        <w:rPr>
          <w:rFonts w:ascii="Arial" w:cs="Arial" w:eastAsia="Arial" w:hAnsi="Arial"/>
          <w:rtl w:val="0"/>
        </w:rPr>
        <w:t xml:space="preserve">Approved subject to four amendments. </w:t>
      </w:r>
      <w:r w:rsidDel="00000000" w:rsidR="00000000" w:rsidRPr="00000000">
        <w:rPr>
          <w:rtl w:val="0"/>
        </w:rPr>
      </w:r>
    </w:p>
    <w:p w:rsidR="00000000" w:rsidDel="00000000" w:rsidP="00000000" w:rsidRDefault="00000000" w:rsidRPr="00000000" w14:paraId="00000009">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Admin to amend and mark as Final. </w:t>
      </w:r>
    </w:p>
    <w:p w:rsidR="00000000" w:rsidDel="00000000" w:rsidP="00000000" w:rsidRDefault="00000000" w:rsidRPr="00000000" w14:paraId="0000000A">
      <w:pPr>
        <w:numPr>
          <w:ilvl w:val="0"/>
          <w:numId w:val="3"/>
        </w:numPr>
        <w:spacing w:after="200"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Review of previous actions: </w:t>
      </w:r>
    </w:p>
    <w:p w:rsidR="00000000" w:rsidDel="00000000" w:rsidP="00000000" w:rsidRDefault="00000000" w:rsidRPr="00000000" w14:paraId="0000000B">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Low Moor/Cemetery Wall Tree Fall:</w:t>
      </w:r>
      <w:r w:rsidDel="00000000" w:rsidR="00000000" w:rsidRPr="00000000">
        <w:rPr>
          <w:rFonts w:ascii="Arial" w:cs="Arial" w:eastAsia="Arial" w:hAnsi="Arial"/>
          <w:rtl w:val="0"/>
        </w:rPr>
        <w:t xml:space="preserve"> work has been completed. Closed. </w:t>
      </w:r>
    </w:p>
    <w:p w:rsidR="00000000" w:rsidDel="00000000" w:rsidP="00000000" w:rsidRDefault="00000000" w:rsidRPr="00000000" w14:paraId="0000000C">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TC to write and acknowledge. </w:t>
      </w:r>
    </w:p>
    <w:p w:rsidR="00000000" w:rsidDel="00000000" w:rsidP="00000000" w:rsidRDefault="00000000" w:rsidRPr="00000000" w14:paraId="0000000D">
      <w:pPr>
        <w:spacing w:after="200" w:line="276" w:lineRule="auto"/>
        <w:ind w:left="720" w:firstLine="0"/>
        <w:jc w:val="both"/>
        <w:rPr>
          <w:rFonts w:ascii="Arial" w:cs="Arial" w:eastAsia="Arial" w:hAnsi="Arial"/>
          <w:b w:val="1"/>
        </w:rPr>
      </w:pPr>
      <w:r w:rsidDel="00000000" w:rsidR="00000000" w:rsidRPr="00000000">
        <w:rPr>
          <w:rFonts w:ascii="Arial" w:cs="Arial" w:eastAsia="Arial" w:hAnsi="Arial"/>
          <w:b w:val="1"/>
          <w:rtl w:val="0"/>
        </w:rPr>
        <w:t xml:space="preserve">Fulford Bank Access and Low Moor Long Boundary. </w:t>
      </w:r>
    </w:p>
    <w:p w:rsidR="00000000" w:rsidDel="00000000" w:rsidP="00000000" w:rsidRDefault="00000000" w:rsidRPr="00000000" w14:paraId="0000000E">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Admin to summarise issues for CS to follow up with DM, </w:t>
      </w:r>
      <w:r w:rsidDel="00000000" w:rsidR="00000000" w:rsidRPr="00000000">
        <w:rPr>
          <w:rFonts w:ascii="Arial" w:cs="Arial" w:eastAsia="Arial" w:hAnsi="Arial"/>
          <w:rtl w:val="0"/>
        </w:rPr>
        <w:t xml:space="preserve">including knowledge of land adjacent to Holgate Beck, Low Moor cattle trough (we shouldn’t be paying for the water supply), and the Bootham Stray Composting toilet which is faulty and we don’t wish to take on. </w:t>
      </w:r>
    </w:p>
    <w:p w:rsidR="00000000" w:rsidDel="00000000" w:rsidP="00000000" w:rsidRDefault="00000000" w:rsidRPr="00000000" w14:paraId="0000000F">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Knapton Land:</w:t>
      </w:r>
      <w:r w:rsidDel="00000000" w:rsidR="00000000" w:rsidRPr="00000000">
        <w:rPr>
          <w:rFonts w:ascii="Arial" w:cs="Arial" w:eastAsia="Arial" w:hAnsi="Arial"/>
          <w:rtl w:val="0"/>
        </w:rPr>
        <w:t xml:space="preserve"> Nothing to add. </w:t>
      </w:r>
    </w:p>
    <w:p w:rsidR="00000000" w:rsidDel="00000000" w:rsidP="00000000" w:rsidRDefault="00000000" w:rsidRPr="00000000" w14:paraId="00000010">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To monitor. </w:t>
      </w:r>
    </w:p>
    <w:p w:rsidR="00000000" w:rsidDel="00000000" w:rsidP="00000000" w:rsidRDefault="00000000" w:rsidRPr="00000000" w14:paraId="00000011">
      <w:pPr>
        <w:spacing w:after="200" w:line="276" w:lineRule="auto"/>
        <w:ind w:left="720" w:firstLine="0"/>
        <w:jc w:val="both"/>
        <w:rPr>
          <w:rFonts w:ascii="Arial" w:cs="Arial" w:eastAsia="Arial" w:hAnsi="Arial"/>
          <w:b w:val="1"/>
        </w:rPr>
      </w:pPr>
      <w:r w:rsidDel="00000000" w:rsidR="00000000" w:rsidRPr="00000000">
        <w:rPr>
          <w:rFonts w:ascii="Arial" w:cs="Arial" w:eastAsia="Arial" w:hAnsi="Arial"/>
          <w:b w:val="1"/>
          <w:rtl w:val="0"/>
        </w:rPr>
        <w:t xml:space="preserve">Orkastrate. </w:t>
      </w:r>
    </w:p>
    <w:p w:rsidR="00000000" w:rsidDel="00000000" w:rsidP="00000000" w:rsidRDefault="00000000" w:rsidRPr="00000000" w14:paraId="00000012">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Progress will be reported later in the meeting. </w:t>
      </w:r>
    </w:p>
    <w:p w:rsidR="00000000" w:rsidDel="00000000" w:rsidP="00000000" w:rsidRDefault="00000000" w:rsidRPr="00000000" w14:paraId="00000013">
      <w:pPr>
        <w:spacing w:after="200" w:line="276" w:lineRule="auto"/>
        <w:ind w:left="720" w:firstLine="0"/>
        <w:jc w:val="both"/>
        <w:rPr>
          <w:rFonts w:ascii="Arial" w:cs="Arial" w:eastAsia="Arial" w:hAnsi="Arial"/>
          <w:b w:val="1"/>
        </w:rPr>
      </w:pPr>
      <w:r w:rsidDel="00000000" w:rsidR="00000000" w:rsidRPr="00000000">
        <w:rPr>
          <w:rFonts w:ascii="Arial" w:cs="Arial" w:eastAsia="Arial" w:hAnsi="Arial"/>
          <w:b w:val="1"/>
          <w:rtl w:val="0"/>
        </w:rPr>
        <w:t xml:space="preserve">Bootham Stray. </w:t>
      </w:r>
    </w:p>
    <w:p w:rsidR="00000000" w:rsidDel="00000000" w:rsidP="00000000" w:rsidRDefault="00000000" w:rsidRPr="00000000" w14:paraId="00000014">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AM to identify ‘key’ tenants to try re-establish a Bootham Stray Tenants Association. Ongoing. </w:t>
      </w:r>
    </w:p>
    <w:p w:rsidR="00000000" w:rsidDel="00000000" w:rsidP="00000000" w:rsidRDefault="00000000" w:rsidRPr="00000000" w14:paraId="00000015">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Greater Acomb Community Forum. </w:t>
      </w:r>
      <w:r w:rsidDel="00000000" w:rsidR="00000000" w:rsidRPr="00000000">
        <w:rPr>
          <w:rFonts w:ascii="Arial" w:cs="Arial" w:eastAsia="Arial" w:hAnsi="Arial"/>
          <w:rtl w:val="0"/>
        </w:rPr>
        <w:t xml:space="preserve"> </w:t>
      </w:r>
    </w:p>
    <w:p w:rsidR="00000000" w:rsidDel="00000000" w:rsidP="00000000" w:rsidRDefault="00000000" w:rsidRPr="00000000" w14:paraId="00000016">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No further response received. Closed. </w:t>
      </w:r>
    </w:p>
    <w:p w:rsidR="00000000" w:rsidDel="00000000" w:rsidP="00000000" w:rsidRDefault="00000000" w:rsidRPr="00000000" w14:paraId="00000017">
      <w:pPr>
        <w:spacing w:after="200" w:line="276" w:lineRule="auto"/>
        <w:ind w:left="720" w:firstLine="0"/>
        <w:jc w:val="both"/>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Hospital Field. </w:t>
      </w:r>
      <w:r w:rsidDel="00000000" w:rsidR="00000000" w:rsidRPr="00000000">
        <w:rPr>
          <w:rtl w:val="0"/>
        </w:rPr>
      </w:r>
    </w:p>
    <w:p w:rsidR="00000000" w:rsidDel="00000000" w:rsidP="00000000" w:rsidRDefault="00000000" w:rsidRPr="00000000" w14:paraId="00000019">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HW reported that she and SW would be doing another round of plot inspections soon, and would find out whether the previous Site Secretary was still willing to be involved in letting only. </w:t>
      </w:r>
    </w:p>
    <w:p w:rsidR="00000000" w:rsidDel="00000000" w:rsidP="00000000" w:rsidRDefault="00000000" w:rsidRPr="00000000" w14:paraId="0000001A">
      <w:pPr>
        <w:spacing w:after="200" w:line="276" w:lineRule="auto"/>
        <w:ind w:left="720" w:firstLine="0"/>
        <w:jc w:val="both"/>
        <w:rPr>
          <w:rFonts w:ascii="Arial" w:cs="Arial" w:eastAsia="Arial" w:hAnsi="Arial"/>
          <w:b w:val="1"/>
        </w:rPr>
      </w:pPr>
      <w:r w:rsidDel="00000000" w:rsidR="00000000" w:rsidRPr="00000000">
        <w:rPr>
          <w:rFonts w:ascii="Arial" w:cs="Arial" w:eastAsia="Arial" w:hAnsi="Arial"/>
          <w:b w:val="1"/>
          <w:rtl w:val="0"/>
        </w:rPr>
        <w:t xml:space="preserve">Fulford Parish allotments. </w:t>
      </w:r>
    </w:p>
    <w:p w:rsidR="00000000" w:rsidDel="00000000" w:rsidP="00000000" w:rsidRDefault="00000000" w:rsidRPr="00000000" w14:paraId="0000001B">
      <w:pPr>
        <w:spacing w:after="200" w:line="276" w:lineRule="auto"/>
        <w:ind w:left="720" w:firstLine="0"/>
        <w:jc w:val="both"/>
        <w:rPr>
          <w:rFonts w:ascii="Arial" w:cs="Arial" w:eastAsia="Arial" w:hAnsi="Arial"/>
        </w:rPr>
      </w:pPr>
      <w:r w:rsidDel="00000000" w:rsidR="00000000" w:rsidRPr="00000000">
        <w:rPr>
          <w:rFonts w:ascii="Arial" w:cs="Arial" w:eastAsia="Arial" w:hAnsi="Arial"/>
          <w:rtl w:val="0"/>
        </w:rPr>
        <w:t xml:space="preserve">Nothing more has been heard from the PC.</w:t>
      </w:r>
    </w:p>
    <w:p w:rsidR="00000000" w:rsidDel="00000000" w:rsidP="00000000" w:rsidRDefault="00000000" w:rsidRPr="00000000" w14:paraId="0000001C">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TC will follow up. </w:t>
      </w:r>
    </w:p>
    <w:p w:rsidR="00000000" w:rsidDel="00000000" w:rsidP="00000000" w:rsidRDefault="00000000" w:rsidRPr="00000000" w14:paraId="0000001D">
      <w:pPr>
        <w:spacing w:after="200" w:line="276" w:lineRule="auto"/>
        <w:ind w:left="720" w:firstLine="0"/>
        <w:jc w:val="both"/>
        <w:rPr>
          <w:rFonts w:ascii="Arial" w:cs="Arial" w:eastAsia="Arial" w:hAnsi="Arial"/>
          <w:b w:val="1"/>
        </w:rPr>
      </w:pPr>
      <w:r w:rsidDel="00000000" w:rsidR="00000000" w:rsidRPr="00000000">
        <w:rPr>
          <w:rFonts w:ascii="Arial" w:cs="Arial" w:eastAsia="Arial" w:hAnsi="Arial"/>
          <w:b w:val="1"/>
          <w:rtl w:val="0"/>
        </w:rPr>
        <w:t xml:space="preserve">Finance: </w:t>
      </w:r>
    </w:p>
    <w:p w:rsidR="00000000" w:rsidDel="00000000" w:rsidP="00000000" w:rsidRDefault="00000000" w:rsidRPr="00000000" w14:paraId="0000001E">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LT to continue to monitor impact of National Insurance increase. </w:t>
      </w:r>
    </w:p>
    <w:p w:rsidR="00000000" w:rsidDel="00000000" w:rsidP="00000000" w:rsidRDefault="00000000" w:rsidRPr="00000000" w14:paraId="0000001F">
      <w:pPr>
        <w:spacing w:after="200" w:line="276" w:lineRule="auto"/>
        <w:ind w:left="720" w:firstLine="0"/>
        <w:jc w:val="both"/>
        <w:rPr>
          <w:rFonts w:ascii="Arial" w:cs="Arial" w:eastAsia="Arial" w:hAnsi="Arial"/>
        </w:rPr>
      </w:pPr>
      <w:r w:rsidDel="00000000" w:rsidR="00000000" w:rsidRPr="00000000">
        <w:rPr>
          <w:rFonts w:ascii="Arial" w:cs="Arial" w:eastAsia="Arial" w:hAnsi="Arial"/>
          <w:b w:val="1"/>
          <w:rtl w:val="0"/>
        </w:rPr>
        <w:t xml:space="preserve">Maintenance:</w:t>
      </w:r>
      <w:r w:rsidDel="00000000" w:rsidR="00000000" w:rsidRPr="00000000">
        <w:rPr>
          <w:rFonts w:ascii="Arial" w:cs="Arial" w:eastAsia="Arial" w:hAnsi="Arial"/>
          <w:rtl w:val="0"/>
        </w:rPr>
        <w:t xml:space="preserve"> Asbestos removal at one Low Moor plot has been delayed by a wasps nest. </w:t>
      </w:r>
    </w:p>
    <w:p w:rsidR="00000000" w:rsidDel="00000000" w:rsidP="00000000" w:rsidRDefault="00000000" w:rsidRPr="00000000" w14:paraId="00000020">
      <w:pPr>
        <w:spacing w:after="200" w:line="276" w:lineRule="auto"/>
        <w:ind w:left="720" w:firstLine="0"/>
        <w:jc w:val="both"/>
        <w:rPr>
          <w:rFonts w:ascii="Arial" w:cs="Arial" w:eastAsia="Arial" w:hAnsi="Arial"/>
          <w:color w:val="999999"/>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AM will follow up with D Meigh re this plot. </w:t>
      </w:r>
      <w:r w:rsidDel="00000000" w:rsidR="00000000" w:rsidRPr="00000000">
        <w:rPr>
          <w:rtl w:val="0"/>
        </w:rPr>
      </w:r>
    </w:p>
    <w:p w:rsidR="00000000" w:rsidDel="00000000" w:rsidP="00000000" w:rsidRDefault="00000000" w:rsidRPr="00000000" w14:paraId="00000021">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b w:val="1"/>
          <w:rtl w:val="0"/>
        </w:rPr>
        <w:t xml:space="preserve">Oversize shed at Low Moor:</w:t>
      </w:r>
      <w:r w:rsidDel="00000000" w:rsidR="00000000" w:rsidRPr="00000000">
        <w:rPr>
          <w:rFonts w:ascii="Arial" w:cs="Arial" w:eastAsia="Arial" w:hAnsi="Arial"/>
          <w:rtl w:val="0"/>
        </w:rPr>
        <w:t xml:space="preserve"> In CS’ absence defer to the next meeting. </w:t>
      </w:r>
    </w:p>
    <w:p w:rsidR="00000000" w:rsidDel="00000000" w:rsidP="00000000" w:rsidRDefault="00000000" w:rsidRPr="00000000" w14:paraId="00000022">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CS to report back. </w:t>
      </w:r>
    </w:p>
    <w:p w:rsidR="00000000" w:rsidDel="00000000" w:rsidP="00000000" w:rsidRDefault="00000000" w:rsidRPr="00000000" w14:paraId="00000023">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A second shed will be inspected by TC when a suitable date can be arranged. </w:t>
      </w:r>
    </w:p>
    <w:p w:rsidR="00000000" w:rsidDel="00000000" w:rsidP="00000000" w:rsidRDefault="00000000" w:rsidRPr="00000000" w14:paraId="00000024">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TC to inspect and advise any further action. </w:t>
      </w:r>
    </w:p>
    <w:p w:rsidR="00000000" w:rsidDel="00000000" w:rsidP="00000000" w:rsidRDefault="00000000" w:rsidRPr="00000000" w14:paraId="00000025">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Green fencing has been delivered to Carr. Closed. </w:t>
      </w:r>
    </w:p>
    <w:p w:rsidR="00000000" w:rsidDel="00000000" w:rsidP="00000000" w:rsidRDefault="00000000" w:rsidRPr="00000000" w14:paraId="00000026">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CS will investigate a more obvious car park sign ‘For use of allotment holders only’ for Holgate. Ongoing. </w:t>
      </w:r>
    </w:p>
    <w:p w:rsidR="00000000" w:rsidDel="00000000" w:rsidP="00000000" w:rsidRDefault="00000000" w:rsidRPr="00000000" w14:paraId="00000027">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b w:val="1"/>
          <w:rtl w:val="0"/>
        </w:rPr>
        <w:t xml:space="preserve">Scarcroft. </w:t>
      </w:r>
      <w:r w:rsidDel="00000000" w:rsidR="00000000" w:rsidRPr="00000000">
        <w:rPr>
          <w:rFonts w:ascii="Arial" w:cs="Arial" w:eastAsia="Arial" w:hAnsi="Arial"/>
          <w:rtl w:val="0"/>
        </w:rPr>
        <w:t xml:space="preserve">The problems at Scarcroft have settled down to some extent, but will continue to be monitored. No further action is planned at present. </w:t>
      </w:r>
    </w:p>
    <w:p w:rsidR="00000000" w:rsidDel="00000000" w:rsidP="00000000" w:rsidRDefault="00000000" w:rsidRPr="00000000" w14:paraId="00000028">
      <w:pPr>
        <w:shd w:fill="ffffff" w:val="clear"/>
        <w:spacing w:after="200" w:line="276" w:lineRule="auto"/>
        <w:ind w:left="450" w:firstLine="0"/>
        <w:rPr>
          <w:rFonts w:ascii="Arial" w:cs="Arial" w:eastAsia="Arial" w:hAnsi="Arial"/>
          <w:b w:val="1"/>
        </w:rPr>
      </w:pPr>
      <w:r w:rsidDel="00000000" w:rsidR="00000000" w:rsidRPr="00000000">
        <w:rPr>
          <w:rFonts w:ascii="Arial" w:cs="Arial" w:eastAsia="Arial" w:hAnsi="Arial"/>
          <w:b w:val="1"/>
          <w:rtl w:val="0"/>
        </w:rPr>
        <w:t xml:space="preserve">4.</w:t>
        <w:tab/>
        <w:t xml:space="preserve">Chair’s Report. </w:t>
      </w:r>
    </w:p>
    <w:p w:rsidR="00000000" w:rsidDel="00000000" w:rsidP="00000000" w:rsidRDefault="00000000" w:rsidRPr="00000000" w14:paraId="00000029">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b w:val="1"/>
          <w:rtl w:val="0"/>
        </w:rPr>
        <w:t xml:space="preserve">Bonfires.</w:t>
      </w:r>
      <w:r w:rsidDel="00000000" w:rsidR="00000000" w:rsidRPr="00000000">
        <w:rPr>
          <w:rFonts w:ascii="Arial" w:cs="Arial" w:eastAsia="Arial" w:hAnsi="Arial"/>
          <w:rtl w:val="0"/>
        </w:rPr>
        <w:t xml:space="preserve"> </w:t>
      </w:r>
    </w:p>
    <w:p w:rsidR="00000000" w:rsidDel="00000000" w:rsidP="00000000" w:rsidRDefault="00000000" w:rsidRPr="00000000" w14:paraId="0000002A">
      <w:pPr>
        <w:shd w:fill="ffffff" w:val="clear"/>
        <w:spacing w:line="276" w:lineRule="auto"/>
        <w:ind w:left="720" w:firstLine="0"/>
        <w:rPr>
          <w:rFonts w:ascii="Arial" w:cs="Arial" w:eastAsia="Arial" w:hAnsi="Arial"/>
          <w:b w:val="1"/>
        </w:rPr>
      </w:pPr>
      <w:r w:rsidDel="00000000" w:rsidR="00000000" w:rsidRPr="00000000">
        <w:rPr>
          <w:rFonts w:ascii="Arial" w:cs="Arial" w:eastAsia="Arial" w:hAnsi="Arial"/>
          <w:rtl w:val="0"/>
        </w:rPr>
        <w:t xml:space="preserve">Agreed to ban bonfires on allotment sites until further notice, to include incinerators and BBQs.</w:t>
      </w:r>
      <w:r w:rsidDel="00000000" w:rsidR="00000000" w:rsidRPr="00000000">
        <w:rPr>
          <w:rtl w:val="0"/>
        </w:rPr>
      </w:r>
    </w:p>
    <w:p w:rsidR="00000000" w:rsidDel="00000000" w:rsidP="00000000" w:rsidRDefault="00000000" w:rsidRPr="00000000" w14:paraId="0000002B">
      <w:pPr>
        <w:shd w:fill="ffffff" w:val="clear"/>
        <w:spacing w:after="200" w:line="276" w:lineRule="auto"/>
        <w:ind w:left="720" w:firstLine="0"/>
        <w:rPr>
          <w:rFonts w:ascii="Arial" w:cs="Arial" w:eastAsia="Arial" w:hAnsi="Arial"/>
          <w:b w:val="1"/>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Admin to write and send this message. It can be friendly in tone. </w:t>
      </w:r>
      <w:r w:rsidDel="00000000" w:rsidR="00000000" w:rsidRPr="00000000">
        <w:rPr>
          <w:rFonts w:ascii="Arial" w:cs="Arial" w:eastAsia="Arial" w:hAnsi="Arial"/>
          <w:b w:val="1"/>
          <w:rtl w:val="0"/>
        </w:rPr>
        <w:t xml:space="preserve"> </w:t>
      </w:r>
    </w:p>
    <w:p w:rsidR="00000000" w:rsidDel="00000000" w:rsidP="00000000" w:rsidRDefault="00000000" w:rsidRPr="00000000" w14:paraId="0000002C">
      <w:pPr>
        <w:shd w:fill="ffffff" w:val="clear"/>
        <w:spacing w:after="200" w:line="276" w:lineRule="auto"/>
        <w:ind w:left="720" w:firstLine="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2D">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b w:val="1"/>
          <w:rtl w:val="0"/>
        </w:rPr>
        <w:t xml:space="preserve">Hosepipes.</w:t>
      </w:r>
      <w:r w:rsidDel="00000000" w:rsidR="00000000" w:rsidRPr="00000000">
        <w:rPr>
          <w:rFonts w:ascii="Arial" w:cs="Arial" w:eastAsia="Arial" w:hAnsi="Arial"/>
          <w:rtl w:val="0"/>
        </w:rPr>
        <w:t xml:space="preserve"> </w:t>
      </w:r>
    </w:p>
    <w:p w:rsidR="00000000" w:rsidDel="00000000" w:rsidP="00000000" w:rsidRDefault="00000000" w:rsidRPr="00000000" w14:paraId="0000002E">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Discussed the need for a hopepipe ban but concluded that this isn’t necessary at present, although there is one specific issue to follow up. </w:t>
      </w:r>
    </w:p>
    <w:p w:rsidR="00000000" w:rsidDel="00000000" w:rsidP="00000000" w:rsidRDefault="00000000" w:rsidRPr="00000000" w14:paraId="0000002F">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AM with CR will write to Low Moor tenants only asking for consideration. </w:t>
      </w:r>
    </w:p>
    <w:p w:rsidR="00000000" w:rsidDel="00000000" w:rsidP="00000000" w:rsidRDefault="00000000" w:rsidRPr="00000000" w14:paraId="00000030">
      <w:pPr>
        <w:shd w:fill="ffffff" w:val="clear"/>
        <w:spacing w:after="200" w:line="276" w:lineRule="auto"/>
        <w:ind w:left="450" w:firstLine="0"/>
        <w:rPr>
          <w:rFonts w:ascii="Arial" w:cs="Arial" w:eastAsia="Arial" w:hAnsi="Arial"/>
          <w:b w:val="1"/>
        </w:rPr>
      </w:pPr>
      <w:r w:rsidDel="00000000" w:rsidR="00000000" w:rsidRPr="00000000">
        <w:rPr>
          <w:rFonts w:ascii="Arial" w:cs="Arial" w:eastAsia="Arial" w:hAnsi="Arial"/>
          <w:b w:val="1"/>
          <w:rtl w:val="0"/>
        </w:rPr>
        <w:t xml:space="preserve">5. Finance Report / Budget </w:t>
      </w:r>
    </w:p>
    <w:p w:rsidR="00000000" w:rsidDel="00000000" w:rsidP="00000000" w:rsidRDefault="00000000" w:rsidRPr="00000000" w14:paraId="00000031">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LT reported the current budget and performance situation, and will send the 6 month end report to Trustees. In summary we are a little down on budget but this is not a concern as expenditure is expected to be lower over winter. </w:t>
      </w:r>
    </w:p>
    <w:p w:rsidR="00000000" w:rsidDel="00000000" w:rsidP="00000000" w:rsidRDefault="00000000" w:rsidRPr="00000000" w14:paraId="00000032">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Maintenance is over 50% of the annual expenditure. </w:t>
      </w:r>
    </w:p>
    <w:p w:rsidR="00000000" w:rsidDel="00000000" w:rsidP="00000000" w:rsidRDefault="00000000" w:rsidRPr="00000000" w14:paraId="00000033">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LT will ask CS for details of expenditure and his expectations for the remainder of the year. </w:t>
      </w:r>
    </w:p>
    <w:p w:rsidR="00000000" w:rsidDel="00000000" w:rsidP="00000000" w:rsidRDefault="00000000" w:rsidRPr="00000000" w14:paraId="00000034">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With an eye on longer term planning, several ways to be better informed of likely expenditure were discussed, including a detailed review of 5 to 7 year’s previous data to determine what is necessary and what may not be. The possibility of having site maintenance budgets as apparently City of York Council had done was also considered but was not supported as it could distort expenditure. </w:t>
      </w:r>
    </w:p>
    <w:p w:rsidR="00000000" w:rsidDel="00000000" w:rsidP="00000000" w:rsidRDefault="00000000" w:rsidRPr="00000000" w14:paraId="00000035">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Concluded that we do need to: </w:t>
      </w:r>
    </w:p>
    <w:p w:rsidR="00000000" w:rsidDel="00000000" w:rsidP="00000000" w:rsidRDefault="00000000" w:rsidRPr="00000000" w14:paraId="00000036">
      <w:pPr>
        <w:numPr>
          <w:ilvl w:val="0"/>
          <w:numId w:val="1"/>
        </w:numPr>
        <w:shd w:fill="ffffff" w:val="clear"/>
        <w:spacing w:after="0" w:line="276" w:lineRule="auto"/>
        <w:ind w:left="1440" w:hanging="360"/>
        <w:rPr>
          <w:rFonts w:ascii="Arial" w:cs="Arial" w:eastAsia="Arial" w:hAnsi="Arial"/>
          <w:u w:val="none"/>
        </w:rPr>
      </w:pPr>
      <w:r w:rsidDel="00000000" w:rsidR="00000000" w:rsidRPr="00000000">
        <w:rPr>
          <w:rFonts w:ascii="Arial" w:cs="Arial" w:eastAsia="Arial" w:hAnsi="Arial"/>
          <w:rtl w:val="0"/>
        </w:rPr>
        <w:t xml:space="preserve">know what to expect and to be less reactive </w:t>
      </w:r>
      <w:r w:rsidDel="00000000" w:rsidR="00000000" w:rsidRPr="00000000">
        <w:rPr>
          <w:rtl w:val="0"/>
        </w:rPr>
      </w:r>
    </w:p>
    <w:p w:rsidR="00000000" w:rsidDel="00000000" w:rsidP="00000000" w:rsidRDefault="00000000" w:rsidRPr="00000000" w14:paraId="00000037">
      <w:pPr>
        <w:numPr>
          <w:ilvl w:val="0"/>
          <w:numId w:val="1"/>
        </w:numPr>
        <w:shd w:fill="ffffff" w:val="clear"/>
        <w:spacing w:after="0" w:line="276" w:lineRule="auto"/>
        <w:ind w:left="1440" w:hanging="360"/>
        <w:rPr>
          <w:rFonts w:ascii="Arial" w:cs="Arial" w:eastAsia="Arial" w:hAnsi="Arial"/>
          <w:u w:val="none"/>
        </w:rPr>
      </w:pPr>
      <w:r w:rsidDel="00000000" w:rsidR="00000000" w:rsidRPr="00000000">
        <w:rPr>
          <w:rFonts w:ascii="Arial" w:cs="Arial" w:eastAsia="Arial" w:hAnsi="Arial"/>
          <w:rtl w:val="0"/>
        </w:rPr>
        <w:t xml:space="preserve">know what is necessary and what is not </w:t>
      </w:r>
      <w:r w:rsidDel="00000000" w:rsidR="00000000" w:rsidRPr="00000000">
        <w:rPr>
          <w:rtl w:val="0"/>
        </w:rPr>
      </w:r>
    </w:p>
    <w:p w:rsidR="00000000" w:rsidDel="00000000" w:rsidP="00000000" w:rsidRDefault="00000000" w:rsidRPr="00000000" w14:paraId="00000038">
      <w:pPr>
        <w:numPr>
          <w:ilvl w:val="0"/>
          <w:numId w:val="1"/>
        </w:numPr>
        <w:shd w:fill="ffffff" w:val="clear"/>
        <w:spacing w:after="0" w:line="276" w:lineRule="auto"/>
        <w:ind w:left="1440" w:hanging="360"/>
        <w:rPr>
          <w:rFonts w:ascii="Arial" w:cs="Arial" w:eastAsia="Arial" w:hAnsi="Arial"/>
          <w:u w:val="none"/>
        </w:rPr>
      </w:pPr>
      <w:r w:rsidDel="00000000" w:rsidR="00000000" w:rsidRPr="00000000">
        <w:rPr>
          <w:rFonts w:ascii="Arial" w:cs="Arial" w:eastAsia="Arial" w:hAnsi="Arial"/>
          <w:rtl w:val="0"/>
        </w:rPr>
        <w:t xml:space="preserve">review previous year’s expenditure to look for patterns and trends</w:t>
      </w:r>
      <w:r w:rsidDel="00000000" w:rsidR="00000000" w:rsidRPr="00000000">
        <w:rPr>
          <w:rtl w:val="0"/>
        </w:rPr>
      </w:r>
    </w:p>
    <w:p w:rsidR="00000000" w:rsidDel="00000000" w:rsidP="00000000" w:rsidRDefault="00000000" w:rsidRPr="00000000" w14:paraId="00000039">
      <w:pPr>
        <w:numPr>
          <w:ilvl w:val="0"/>
          <w:numId w:val="1"/>
        </w:numPr>
        <w:shd w:fill="ffffff" w:val="clear"/>
        <w:spacing w:after="200" w:line="276" w:lineRule="auto"/>
        <w:ind w:left="1440" w:hanging="360"/>
        <w:rPr>
          <w:rFonts w:ascii="Arial" w:cs="Arial" w:eastAsia="Arial" w:hAnsi="Arial"/>
          <w:u w:val="none"/>
        </w:rPr>
      </w:pPr>
      <w:r w:rsidDel="00000000" w:rsidR="00000000" w:rsidRPr="00000000">
        <w:rPr>
          <w:rFonts w:ascii="Arial" w:cs="Arial" w:eastAsia="Arial" w:hAnsi="Arial"/>
          <w:rtl w:val="0"/>
        </w:rPr>
        <w:t xml:space="preserve">take time to digest the data </w:t>
      </w:r>
      <w:r w:rsidDel="00000000" w:rsidR="00000000" w:rsidRPr="00000000">
        <w:rPr>
          <w:rtl w:val="0"/>
        </w:rPr>
      </w:r>
    </w:p>
    <w:p w:rsidR="00000000" w:rsidDel="00000000" w:rsidP="00000000" w:rsidRDefault="00000000" w:rsidRPr="00000000" w14:paraId="0000003A">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Previous years’ expenditure has been reasonably consistent but this year has varied more than usual and been especially difficult to predict, including hedge cutting costs. Dave Ruddock’s invoice is very detailed and deserves close attention.</w:t>
      </w:r>
    </w:p>
    <w:p w:rsidR="00000000" w:rsidDel="00000000" w:rsidP="00000000" w:rsidRDefault="00000000" w:rsidRPr="00000000" w14:paraId="0000003B">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Plot clearances are costly and are unpredictable. </w:t>
      </w:r>
    </w:p>
    <w:p w:rsidR="00000000" w:rsidDel="00000000" w:rsidP="00000000" w:rsidRDefault="00000000" w:rsidRPr="00000000" w14:paraId="0000003C">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TC highlighted that if there is a need to increase income we really only have one way to do this (to raise rents) but we don’t want to do this, however if we did it may be too late to consult on this for next year. </w:t>
      </w:r>
    </w:p>
    <w:p w:rsidR="00000000" w:rsidDel="00000000" w:rsidP="00000000" w:rsidRDefault="00000000" w:rsidRPr="00000000" w14:paraId="0000003D">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Another action we could consider is to try to make better use of maintenance volunteers on more sites. </w:t>
      </w:r>
    </w:p>
    <w:p w:rsidR="00000000" w:rsidDel="00000000" w:rsidP="00000000" w:rsidRDefault="00000000" w:rsidRPr="00000000" w14:paraId="0000003E">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LT, AM and CS to meet and agree needs and expectations in detail, especially re maintenance and trees. </w:t>
      </w:r>
    </w:p>
    <w:p w:rsidR="00000000" w:rsidDel="00000000" w:rsidP="00000000" w:rsidRDefault="00000000" w:rsidRPr="00000000" w14:paraId="0000003F">
      <w:pPr>
        <w:shd w:fill="ffffff" w:val="clear"/>
        <w:spacing w:after="200" w:line="276" w:lineRule="auto"/>
        <w:ind w:left="450" w:firstLine="0"/>
        <w:rPr>
          <w:rFonts w:ascii="Arial" w:cs="Arial" w:eastAsia="Arial" w:hAnsi="Arial"/>
          <w:b w:val="1"/>
        </w:rPr>
      </w:pPr>
      <w:r w:rsidDel="00000000" w:rsidR="00000000" w:rsidRPr="00000000">
        <w:rPr>
          <w:rFonts w:ascii="Arial" w:cs="Arial" w:eastAsia="Arial" w:hAnsi="Arial"/>
          <w:b w:val="1"/>
          <w:rtl w:val="0"/>
        </w:rPr>
        <w:t xml:space="preserve">6. Secretary Report </w:t>
      </w:r>
    </w:p>
    <w:p w:rsidR="00000000" w:rsidDel="00000000" w:rsidP="00000000" w:rsidRDefault="00000000" w:rsidRPr="00000000" w14:paraId="00000040">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HB reported the work with Orkastrate has moved forward significantly, and we have a planned go-live date of 1 September. Weekly training sessions are included. The next steps are currently in Orkastrate’s hands. We will have a feedback spreadsheet to record any issues and opportunities. AM raised concerns about reporting, based on experience with Colony. We will deal with any issues as they arise. </w:t>
      </w:r>
    </w:p>
    <w:p w:rsidR="00000000" w:rsidDel="00000000" w:rsidP="00000000" w:rsidRDefault="00000000" w:rsidRPr="00000000" w14:paraId="00000041">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LT, JD and NS to plan how they will use the training sessions. </w:t>
      </w:r>
    </w:p>
    <w:p w:rsidR="00000000" w:rsidDel="00000000" w:rsidP="00000000" w:rsidRDefault="00000000" w:rsidRPr="00000000" w14:paraId="00000042">
      <w:pPr>
        <w:shd w:fill="ffffff" w:val="clear"/>
        <w:spacing w:after="200" w:line="276" w:lineRule="auto"/>
        <w:ind w:left="450" w:firstLine="0"/>
        <w:rPr>
          <w:rFonts w:ascii="Arial" w:cs="Arial" w:eastAsia="Arial" w:hAnsi="Arial"/>
          <w:b w:val="1"/>
        </w:rPr>
      </w:pPr>
      <w:r w:rsidDel="00000000" w:rsidR="00000000" w:rsidRPr="00000000">
        <w:rPr>
          <w:rFonts w:ascii="Arial" w:cs="Arial" w:eastAsia="Arial" w:hAnsi="Arial"/>
          <w:b w:val="1"/>
          <w:rtl w:val="0"/>
        </w:rPr>
        <w:t xml:space="preserve">7. Administrator Report </w:t>
      </w:r>
    </w:p>
    <w:p w:rsidR="00000000" w:rsidDel="00000000" w:rsidP="00000000" w:rsidRDefault="00000000" w:rsidRPr="00000000" w14:paraId="00000043">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No additional report. </w:t>
      </w:r>
    </w:p>
    <w:p w:rsidR="00000000" w:rsidDel="00000000" w:rsidP="00000000" w:rsidRDefault="00000000" w:rsidRPr="00000000" w14:paraId="00000044">
      <w:pPr>
        <w:shd w:fill="ffffff" w:val="clear"/>
        <w:spacing w:after="200" w:line="276" w:lineRule="auto"/>
        <w:ind w:left="450" w:firstLine="0"/>
        <w:rPr>
          <w:rFonts w:ascii="Arial" w:cs="Arial" w:eastAsia="Arial" w:hAnsi="Arial"/>
          <w:b w:val="1"/>
        </w:rPr>
      </w:pPr>
      <w:r w:rsidDel="00000000" w:rsidR="00000000" w:rsidRPr="00000000">
        <w:rPr>
          <w:rFonts w:ascii="Arial" w:cs="Arial" w:eastAsia="Arial" w:hAnsi="Arial"/>
          <w:b w:val="1"/>
          <w:rtl w:val="0"/>
        </w:rPr>
        <w:t xml:space="preserve">8. Trustee Reports (Specific Responsibilities)</w:t>
      </w:r>
    </w:p>
    <w:p w:rsidR="00000000" w:rsidDel="00000000" w:rsidP="00000000" w:rsidRDefault="00000000" w:rsidRPr="00000000" w14:paraId="00000045">
      <w:pPr>
        <w:shd w:fill="ffffff" w:val="clear"/>
        <w:spacing w:after="200" w:line="276" w:lineRule="auto"/>
        <w:ind w:left="720" w:hanging="180"/>
        <w:rPr>
          <w:rFonts w:ascii="Arial" w:cs="Arial" w:eastAsia="Arial" w:hAnsi="Arial"/>
          <w:b w:val="1"/>
        </w:rPr>
      </w:pPr>
      <w:r w:rsidDel="00000000" w:rsidR="00000000" w:rsidRPr="00000000">
        <w:rPr>
          <w:rFonts w:ascii="Arial" w:cs="Arial" w:eastAsia="Arial" w:hAnsi="Arial"/>
          <w:b w:val="1"/>
          <w:rtl w:val="0"/>
        </w:rPr>
        <w:t xml:space="preserve">a Maintenance </w:t>
      </w:r>
    </w:p>
    <w:p w:rsidR="00000000" w:rsidDel="00000000" w:rsidP="00000000" w:rsidRDefault="00000000" w:rsidRPr="00000000" w14:paraId="00000046">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No report.</w:t>
      </w:r>
    </w:p>
    <w:p w:rsidR="00000000" w:rsidDel="00000000" w:rsidP="00000000" w:rsidRDefault="00000000" w:rsidRPr="00000000" w14:paraId="00000047">
      <w:pPr>
        <w:shd w:fill="ffffff" w:val="clear"/>
        <w:spacing w:after="200" w:line="276" w:lineRule="auto"/>
        <w:ind w:left="720" w:hanging="180"/>
        <w:rPr>
          <w:rFonts w:ascii="Arial" w:cs="Arial" w:eastAsia="Arial" w:hAnsi="Arial"/>
          <w:b w:val="1"/>
        </w:rPr>
      </w:pPr>
      <w:r w:rsidDel="00000000" w:rsidR="00000000" w:rsidRPr="00000000">
        <w:rPr>
          <w:rFonts w:ascii="Arial" w:cs="Arial" w:eastAsia="Arial" w:hAnsi="Arial"/>
          <w:b w:val="1"/>
          <w:rtl w:val="0"/>
        </w:rPr>
        <w:t xml:space="preserve">b Complaints</w:t>
      </w:r>
    </w:p>
    <w:p w:rsidR="00000000" w:rsidDel="00000000" w:rsidP="00000000" w:rsidRDefault="00000000" w:rsidRPr="00000000" w14:paraId="00000048">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There are 4 current complaints. </w:t>
      </w:r>
    </w:p>
    <w:p w:rsidR="00000000" w:rsidDel="00000000" w:rsidP="00000000" w:rsidRDefault="00000000" w:rsidRPr="00000000" w14:paraId="00000049">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Hob Moor - </w:t>
      </w: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Admin to determine current status. </w:t>
      </w:r>
    </w:p>
    <w:p w:rsidR="00000000" w:rsidDel="00000000" w:rsidP="00000000" w:rsidRDefault="00000000" w:rsidRPr="00000000" w14:paraId="0000004A">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Bootham Stray - </w:t>
      </w: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TC will respond. </w:t>
      </w:r>
    </w:p>
    <w:p w:rsidR="00000000" w:rsidDel="00000000" w:rsidP="00000000" w:rsidRDefault="00000000" w:rsidRPr="00000000" w14:paraId="0000004B">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Wiggington Road - HW described the H&amp;S risk. </w:t>
      </w: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LT will take a separate look at the plot. </w:t>
      </w:r>
    </w:p>
    <w:p w:rsidR="00000000" w:rsidDel="00000000" w:rsidP="00000000" w:rsidRDefault="00000000" w:rsidRPr="00000000" w14:paraId="0000004C">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Wiggington Terrace. This is now at the Appeals stage. </w:t>
      </w:r>
      <w:r w:rsidDel="00000000" w:rsidR="00000000" w:rsidRPr="00000000">
        <w:rPr>
          <w:rFonts w:ascii="Arial" w:cs="Arial" w:eastAsia="Arial" w:hAnsi="Arial"/>
          <w:b w:val="1"/>
          <w:rtl w:val="0"/>
        </w:rPr>
        <w:t xml:space="preserve">Actions:</w:t>
      </w:r>
      <w:r w:rsidDel="00000000" w:rsidR="00000000" w:rsidRPr="00000000">
        <w:rPr>
          <w:rFonts w:ascii="Arial" w:cs="Arial" w:eastAsia="Arial" w:hAnsi="Arial"/>
          <w:rtl w:val="0"/>
        </w:rPr>
        <w:t xml:space="preserve"> HW will investigate. Admin to provide background dates etc. </w:t>
      </w:r>
    </w:p>
    <w:p w:rsidR="00000000" w:rsidDel="00000000" w:rsidP="00000000" w:rsidRDefault="00000000" w:rsidRPr="00000000" w14:paraId="0000004D">
      <w:pPr>
        <w:shd w:fill="ffffff" w:val="clear"/>
        <w:spacing w:after="200" w:line="276" w:lineRule="auto"/>
        <w:ind w:left="720" w:hanging="180"/>
        <w:rPr>
          <w:rFonts w:ascii="Arial" w:cs="Arial" w:eastAsia="Arial" w:hAnsi="Arial"/>
          <w:b w:val="1"/>
        </w:rPr>
      </w:pPr>
      <w:r w:rsidDel="00000000" w:rsidR="00000000" w:rsidRPr="00000000">
        <w:rPr>
          <w:rFonts w:ascii="Arial" w:cs="Arial" w:eastAsia="Arial" w:hAnsi="Arial"/>
          <w:b w:val="1"/>
          <w:rtl w:val="0"/>
        </w:rPr>
        <w:t xml:space="preserve">c Site Specific Issues </w:t>
      </w:r>
    </w:p>
    <w:p w:rsidR="00000000" w:rsidDel="00000000" w:rsidP="00000000" w:rsidRDefault="00000000" w:rsidRPr="00000000" w14:paraId="0000004E">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Philip Renshaw, one of two Site Secretaries at Bootham Stray is stepping down for personal reasons with immediate effect. He has suggested someone who may take over the role. </w:t>
      </w:r>
    </w:p>
    <w:p w:rsidR="00000000" w:rsidDel="00000000" w:rsidP="00000000" w:rsidRDefault="00000000" w:rsidRPr="00000000" w14:paraId="0000004F">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TC to follow up with proposed Site Secretary. </w:t>
      </w:r>
      <w:r w:rsidDel="00000000" w:rsidR="00000000" w:rsidRPr="00000000">
        <w:rPr>
          <w:rtl w:val="0"/>
        </w:rPr>
      </w:r>
    </w:p>
    <w:p w:rsidR="00000000" w:rsidDel="00000000" w:rsidP="00000000" w:rsidRDefault="00000000" w:rsidRPr="00000000" w14:paraId="00000050">
      <w:pPr>
        <w:shd w:fill="ffffff" w:val="clear"/>
        <w:spacing w:after="200" w:line="276" w:lineRule="auto"/>
        <w:ind w:left="720" w:hanging="180"/>
        <w:rPr>
          <w:rFonts w:ascii="Arial" w:cs="Arial" w:eastAsia="Arial" w:hAnsi="Arial"/>
          <w:b w:val="1"/>
        </w:rPr>
      </w:pPr>
      <w:r w:rsidDel="00000000" w:rsidR="00000000" w:rsidRPr="00000000">
        <w:rPr>
          <w:rFonts w:ascii="Arial" w:cs="Arial" w:eastAsia="Arial" w:hAnsi="Arial"/>
          <w:b w:val="1"/>
          <w:rtl w:val="0"/>
        </w:rPr>
        <w:t xml:space="preserve">d Associations </w:t>
      </w:r>
    </w:p>
    <w:p w:rsidR="00000000" w:rsidDel="00000000" w:rsidP="00000000" w:rsidRDefault="00000000" w:rsidRPr="00000000" w14:paraId="00000051">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No report.</w:t>
      </w:r>
    </w:p>
    <w:p w:rsidR="00000000" w:rsidDel="00000000" w:rsidP="00000000" w:rsidRDefault="00000000" w:rsidRPr="00000000" w14:paraId="00000052">
      <w:pPr>
        <w:shd w:fill="ffffff" w:val="clear"/>
        <w:spacing w:after="20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shd w:fill="ffffff" w:val="clear"/>
        <w:spacing w:after="200" w:line="276" w:lineRule="auto"/>
        <w:ind w:left="720" w:hanging="180"/>
        <w:rPr>
          <w:rFonts w:ascii="Arial" w:cs="Arial" w:eastAsia="Arial" w:hAnsi="Arial"/>
          <w:b w:val="1"/>
        </w:rPr>
      </w:pPr>
      <w:r w:rsidDel="00000000" w:rsidR="00000000" w:rsidRPr="00000000">
        <w:rPr>
          <w:rFonts w:ascii="Arial" w:cs="Arial" w:eastAsia="Arial" w:hAnsi="Arial"/>
          <w:b w:val="1"/>
          <w:rtl w:val="0"/>
        </w:rPr>
        <w:t xml:space="preserve">e Document Review</w:t>
      </w:r>
    </w:p>
    <w:p w:rsidR="00000000" w:rsidDel="00000000" w:rsidP="00000000" w:rsidRDefault="00000000" w:rsidRPr="00000000" w14:paraId="00000054">
      <w:pPr>
        <w:shd w:fill="ffffff" w:val="clear"/>
        <w:spacing w:line="276" w:lineRule="auto"/>
        <w:ind w:left="720" w:firstLine="0"/>
        <w:rPr>
          <w:rFonts w:ascii="Arial" w:cs="Arial" w:eastAsia="Arial" w:hAnsi="Arial"/>
          <w:b w:val="1"/>
        </w:rPr>
      </w:pPr>
      <w:r w:rsidDel="00000000" w:rsidR="00000000" w:rsidRPr="00000000">
        <w:rPr>
          <w:rFonts w:ascii="Arial" w:cs="Arial" w:eastAsia="Arial" w:hAnsi="Arial"/>
          <w:rtl w:val="0"/>
        </w:rPr>
        <w:t xml:space="preserve">No report.</w:t>
      </w:r>
      <w:r w:rsidDel="00000000" w:rsidR="00000000" w:rsidRPr="00000000">
        <w:rPr>
          <w:rtl w:val="0"/>
        </w:rPr>
      </w:r>
    </w:p>
    <w:p w:rsidR="00000000" w:rsidDel="00000000" w:rsidP="00000000" w:rsidRDefault="00000000" w:rsidRPr="00000000" w14:paraId="00000055">
      <w:pPr>
        <w:shd w:fill="ffffff" w:val="clear"/>
        <w:spacing w:after="200" w:line="276" w:lineRule="auto"/>
        <w:ind w:left="720" w:hanging="180"/>
        <w:rPr>
          <w:rFonts w:ascii="Arial" w:cs="Arial" w:eastAsia="Arial" w:hAnsi="Arial"/>
          <w:b w:val="1"/>
        </w:rPr>
      </w:pPr>
      <w:r w:rsidDel="00000000" w:rsidR="00000000" w:rsidRPr="00000000">
        <w:rPr>
          <w:rFonts w:ascii="Arial" w:cs="Arial" w:eastAsia="Arial" w:hAnsi="Arial"/>
          <w:b w:val="1"/>
          <w:rtl w:val="0"/>
        </w:rPr>
        <w:t xml:space="preserve">f Website development </w:t>
      </w:r>
    </w:p>
    <w:p w:rsidR="00000000" w:rsidDel="00000000" w:rsidP="00000000" w:rsidRDefault="00000000" w:rsidRPr="00000000" w14:paraId="00000056">
      <w:pPr>
        <w:shd w:fill="ffffff" w:val="clear"/>
        <w:spacing w:line="276" w:lineRule="auto"/>
        <w:ind w:left="720" w:firstLine="0"/>
        <w:rPr>
          <w:rFonts w:ascii="Arial" w:cs="Arial" w:eastAsia="Arial" w:hAnsi="Arial"/>
          <w:b w:val="1"/>
        </w:rPr>
      </w:pPr>
      <w:r w:rsidDel="00000000" w:rsidR="00000000" w:rsidRPr="00000000">
        <w:rPr>
          <w:rFonts w:ascii="Arial" w:cs="Arial" w:eastAsia="Arial" w:hAnsi="Arial"/>
          <w:rtl w:val="0"/>
        </w:rPr>
        <w:t xml:space="preserve">Covered in Item 6. </w:t>
      </w:r>
      <w:r w:rsidDel="00000000" w:rsidR="00000000" w:rsidRPr="00000000">
        <w:rPr>
          <w:rtl w:val="0"/>
        </w:rPr>
      </w:r>
    </w:p>
    <w:p w:rsidR="00000000" w:rsidDel="00000000" w:rsidP="00000000" w:rsidRDefault="00000000" w:rsidRPr="00000000" w14:paraId="00000057">
      <w:pPr>
        <w:shd w:fill="ffffff" w:val="clear"/>
        <w:spacing w:after="200" w:line="276" w:lineRule="auto"/>
        <w:ind w:left="720" w:hanging="180"/>
        <w:rPr>
          <w:rFonts w:ascii="Arial" w:cs="Arial" w:eastAsia="Arial" w:hAnsi="Arial"/>
          <w:b w:val="1"/>
        </w:rPr>
      </w:pPr>
      <w:r w:rsidDel="00000000" w:rsidR="00000000" w:rsidRPr="00000000">
        <w:rPr>
          <w:rFonts w:ascii="Arial" w:cs="Arial" w:eastAsia="Arial" w:hAnsi="Arial"/>
          <w:b w:val="1"/>
          <w:rtl w:val="0"/>
        </w:rPr>
        <w:t xml:space="preserve">g Newsletter </w:t>
      </w:r>
    </w:p>
    <w:p w:rsidR="00000000" w:rsidDel="00000000" w:rsidP="00000000" w:rsidRDefault="00000000" w:rsidRPr="00000000" w14:paraId="00000058">
      <w:pPr>
        <w:shd w:fill="ffffff" w:val="clear"/>
        <w:spacing w:line="276" w:lineRule="auto"/>
        <w:ind w:left="720" w:firstLine="0"/>
        <w:rPr>
          <w:rFonts w:ascii="Arial" w:cs="Arial" w:eastAsia="Arial" w:hAnsi="Arial"/>
          <w:b w:val="1"/>
        </w:rPr>
      </w:pPr>
      <w:r w:rsidDel="00000000" w:rsidR="00000000" w:rsidRPr="00000000">
        <w:rPr>
          <w:rFonts w:ascii="Arial" w:cs="Arial" w:eastAsia="Arial" w:hAnsi="Arial"/>
          <w:rtl w:val="0"/>
        </w:rPr>
        <w:t xml:space="preserve">No report.</w:t>
      </w:r>
      <w:r w:rsidDel="00000000" w:rsidR="00000000" w:rsidRPr="00000000">
        <w:rPr>
          <w:rtl w:val="0"/>
        </w:rPr>
      </w:r>
    </w:p>
    <w:p w:rsidR="00000000" w:rsidDel="00000000" w:rsidP="00000000" w:rsidRDefault="00000000" w:rsidRPr="00000000" w14:paraId="00000059">
      <w:pPr>
        <w:shd w:fill="ffffff" w:val="clear"/>
        <w:spacing w:after="200" w:line="276" w:lineRule="auto"/>
        <w:ind w:left="720" w:hanging="180"/>
        <w:rPr>
          <w:rFonts w:ascii="Arial" w:cs="Arial" w:eastAsia="Arial" w:hAnsi="Arial"/>
          <w:b w:val="1"/>
        </w:rPr>
      </w:pPr>
      <w:r w:rsidDel="00000000" w:rsidR="00000000" w:rsidRPr="00000000">
        <w:rPr>
          <w:rFonts w:ascii="Arial" w:cs="Arial" w:eastAsia="Arial" w:hAnsi="Arial"/>
          <w:b w:val="1"/>
          <w:rtl w:val="0"/>
        </w:rPr>
        <w:t xml:space="preserve">h Lease </w:t>
      </w:r>
    </w:p>
    <w:p w:rsidR="00000000" w:rsidDel="00000000" w:rsidP="00000000" w:rsidRDefault="00000000" w:rsidRPr="00000000" w14:paraId="0000005A">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rtl w:val="0"/>
        </w:rPr>
        <w:t xml:space="preserve">TC described the current status. In addition to what has gone before, we have been asked to provide details of plans for expenditure to develop sites or services. </w:t>
      </w:r>
    </w:p>
    <w:p w:rsidR="00000000" w:rsidDel="00000000" w:rsidP="00000000" w:rsidRDefault="00000000" w:rsidRPr="00000000" w14:paraId="0000005B">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All please send suggestions to TC within the next week. </w:t>
      </w:r>
    </w:p>
    <w:p w:rsidR="00000000" w:rsidDel="00000000" w:rsidP="00000000" w:rsidRDefault="00000000" w:rsidRPr="00000000" w14:paraId="0000005C">
      <w:pPr>
        <w:shd w:fill="ffffff" w:val="clear"/>
        <w:spacing w:after="200" w:line="276" w:lineRule="auto"/>
        <w:ind w:left="720" w:hanging="180"/>
        <w:rPr>
          <w:rFonts w:ascii="Arial" w:cs="Arial" w:eastAsia="Arial" w:hAnsi="Arial"/>
          <w:b w:val="1"/>
        </w:rPr>
      </w:pPr>
      <w:r w:rsidDel="00000000" w:rsidR="00000000" w:rsidRPr="00000000">
        <w:rPr>
          <w:rFonts w:ascii="Arial" w:cs="Arial" w:eastAsia="Arial" w:hAnsi="Arial"/>
          <w:b w:val="1"/>
          <w:rtl w:val="0"/>
        </w:rPr>
        <w:t xml:space="preserve">i Trees</w:t>
      </w:r>
    </w:p>
    <w:p w:rsidR="00000000" w:rsidDel="00000000" w:rsidP="00000000" w:rsidRDefault="00000000" w:rsidRPr="00000000" w14:paraId="0000005D">
      <w:pPr>
        <w:shd w:fill="ffffff" w:val="clear"/>
        <w:spacing w:line="276" w:lineRule="auto"/>
        <w:ind w:left="720" w:firstLine="0"/>
        <w:rPr>
          <w:rFonts w:ascii="Arial" w:cs="Arial" w:eastAsia="Arial" w:hAnsi="Arial"/>
          <w:b w:val="1"/>
        </w:rPr>
      </w:pPr>
      <w:r w:rsidDel="00000000" w:rsidR="00000000" w:rsidRPr="00000000">
        <w:rPr>
          <w:rFonts w:ascii="Arial" w:cs="Arial" w:eastAsia="Arial" w:hAnsi="Arial"/>
          <w:rtl w:val="0"/>
        </w:rPr>
        <w:t xml:space="preserve">No report.</w:t>
      </w:r>
      <w:r w:rsidDel="00000000" w:rsidR="00000000" w:rsidRPr="00000000">
        <w:rPr>
          <w:rtl w:val="0"/>
        </w:rPr>
      </w:r>
    </w:p>
    <w:p w:rsidR="00000000" w:rsidDel="00000000" w:rsidP="00000000" w:rsidRDefault="00000000" w:rsidRPr="00000000" w14:paraId="0000005E">
      <w:pPr>
        <w:shd w:fill="ffffff" w:val="clear"/>
        <w:spacing w:after="200" w:line="276" w:lineRule="auto"/>
        <w:ind w:left="450" w:firstLine="0"/>
        <w:rPr>
          <w:rFonts w:ascii="Arial" w:cs="Arial" w:eastAsia="Arial" w:hAnsi="Arial"/>
          <w:b w:val="1"/>
        </w:rPr>
      </w:pPr>
      <w:r w:rsidDel="00000000" w:rsidR="00000000" w:rsidRPr="00000000">
        <w:rPr>
          <w:rFonts w:ascii="Arial" w:cs="Arial" w:eastAsia="Arial" w:hAnsi="Arial"/>
          <w:b w:val="1"/>
          <w:rtl w:val="0"/>
        </w:rPr>
        <w:t xml:space="preserve">9. Issues for Discussion: </w:t>
      </w:r>
    </w:p>
    <w:p w:rsidR="00000000" w:rsidDel="00000000" w:rsidP="00000000" w:rsidRDefault="00000000" w:rsidRPr="00000000" w14:paraId="0000005F">
      <w:pPr>
        <w:numPr>
          <w:ilvl w:val="0"/>
          <w:numId w:val="2"/>
        </w:numPr>
        <w:shd w:fill="ffffff" w:val="clear"/>
        <w:spacing w:after="200" w:line="276" w:lineRule="auto"/>
        <w:ind w:left="720" w:hanging="270"/>
        <w:rPr>
          <w:rFonts w:ascii="Arial" w:cs="Arial" w:eastAsia="Arial" w:hAnsi="Arial"/>
        </w:rPr>
      </w:pPr>
      <w:r w:rsidDel="00000000" w:rsidR="00000000" w:rsidRPr="00000000">
        <w:rPr>
          <w:rFonts w:ascii="Arial" w:cs="Arial" w:eastAsia="Arial" w:hAnsi="Arial"/>
          <w:rtl w:val="0"/>
        </w:rPr>
        <w:t xml:space="preserve">Re-letting to evicted tenants will need to be discussed at some point. </w:t>
      </w:r>
    </w:p>
    <w:p w:rsidR="00000000" w:rsidDel="00000000" w:rsidP="00000000" w:rsidRDefault="00000000" w:rsidRPr="00000000" w14:paraId="00000060">
      <w:pPr>
        <w:shd w:fill="ffffff" w:val="clear"/>
        <w:spacing w:after="200" w:line="276" w:lineRule="auto"/>
        <w:ind w:left="720" w:firstLine="0"/>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Admin to carry forward to the next meeting’s agenda. </w:t>
      </w:r>
    </w:p>
    <w:p w:rsidR="00000000" w:rsidDel="00000000" w:rsidP="00000000" w:rsidRDefault="00000000" w:rsidRPr="00000000" w14:paraId="00000061">
      <w:pPr>
        <w:shd w:fill="ffffff" w:val="clear"/>
        <w:spacing w:after="200" w:line="276" w:lineRule="auto"/>
        <w:ind w:left="450" w:firstLine="0"/>
        <w:rPr>
          <w:rFonts w:ascii="Arial" w:cs="Arial" w:eastAsia="Arial" w:hAnsi="Arial"/>
          <w:b w:val="1"/>
        </w:rPr>
      </w:pPr>
      <w:r w:rsidDel="00000000" w:rsidR="00000000" w:rsidRPr="00000000">
        <w:rPr>
          <w:rFonts w:ascii="Arial" w:cs="Arial" w:eastAsia="Arial" w:hAnsi="Arial"/>
          <w:b w:val="1"/>
          <w:rtl w:val="0"/>
        </w:rPr>
        <w:t xml:space="preserve">10. Issues for Decision: </w:t>
      </w:r>
    </w:p>
    <w:p w:rsidR="00000000" w:rsidDel="00000000" w:rsidP="00000000" w:rsidRDefault="00000000" w:rsidRPr="00000000" w14:paraId="00000062">
      <w:pPr>
        <w:shd w:fill="ffffff" w:val="clear"/>
        <w:spacing w:after="200" w:line="276" w:lineRule="auto"/>
        <w:ind w:left="720" w:hanging="270"/>
        <w:rPr>
          <w:rFonts w:ascii="Arial" w:cs="Arial" w:eastAsia="Arial" w:hAnsi="Arial"/>
        </w:rPr>
      </w:pPr>
      <w:r w:rsidDel="00000000" w:rsidR="00000000" w:rsidRPr="00000000">
        <w:rPr>
          <w:rFonts w:ascii="Arial" w:cs="Arial" w:eastAsia="Arial" w:hAnsi="Arial"/>
          <w:rtl w:val="0"/>
        </w:rPr>
        <w:t xml:space="preserve">a. Due to time constraints defer review of the Site Secretary meeting to the next meeting. </w:t>
      </w:r>
    </w:p>
    <w:p w:rsidR="00000000" w:rsidDel="00000000" w:rsidP="00000000" w:rsidRDefault="00000000" w:rsidRPr="00000000" w14:paraId="00000063">
      <w:pPr>
        <w:shd w:fill="ffffff" w:val="clear"/>
        <w:spacing w:line="276" w:lineRule="auto"/>
        <w:ind w:left="720" w:firstLine="0"/>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Admin to carry forward to the next meeting’s agenda. </w:t>
      </w:r>
    </w:p>
    <w:p w:rsidR="00000000" w:rsidDel="00000000" w:rsidP="00000000" w:rsidRDefault="00000000" w:rsidRPr="00000000" w14:paraId="00000064">
      <w:pPr>
        <w:shd w:fill="ffffff" w:val="clear"/>
        <w:spacing w:line="276" w:lineRule="auto"/>
        <w:ind w:left="720" w:hanging="270"/>
        <w:rPr>
          <w:rFonts w:ascii="Arial" w:cs="Arial" w:eastAsia="Arial" w:hAnsi="Arial"/>
          <w:b w:val="1"/>
        </w:rPr>
      </w:pPr>
      <w:r w:rsidDel="00000000" w:rsidR="00000000" w:rsidRPr="00000000">
        <w:rPr>
          <w:rFonts w:ascii="Arial" w:cs="Arial" w:eastAsia="Arial" w:hAnsi="Arial"/>
          <w:b w:val="1"/>
          <w:rtl w:val="0"/>
        </w:rPr>
        <w:t xml:space="preserve">11. Any Other Business </w:t>
      </w:r>
    </w:p>
    <w:p w:rsidR="00000000" w:rsidDel="00000000" w:rsidP="00000000" w:rsidRDefault="00000000" w:rsidRPr="00000000" w14:paraId="00000065">
      <w:pPr>
        <w:shd w:fill="ffffff" w:val="clear"/>
        <w:spacing w:line="276" w:lineRule="auto"/>
        <w:ind w:left="720" w:firstLine="0"/>
        <w:rPr>
          <w:rFonts w:ascii="Arial" w:cs="Arial" w:eastAsia="Arial" w:hAnsi="Arial"/>
        </w:rPr>
      </w:pPr>
      <w:r w:rsidDel="00000000" w:rsidR="00000000" w:rsidRPr="00000000">
        <w:rPr>
          <w:rFonts w:ascii="Arial" w:cs="Arial" w:eastAsia="Arial" w:hAnsi="Arial"/>
          <w:rtl w:val="0"/>
        </w:rPr>
        <w:t xml:space="preserve">Due to the low number of applicants the Best Plot competition will be cancelled for this year. </w:t>
      </w:r>
    </w:p>
    <w:p w:rsidR="00000000" w:rsidDel="00000000" w:rsidP="00000000" w:rsidRDefault="00000000" w:rsidRPr="00000000" w14:paraId="00000066">
      <w:pPr>
        <w:shd w:fill="ffffff" w:val="clear"/>
        <w:spacing w:line="276" w:lineRule="auto"/>
        <w:ind w:left="720" w:firstLine="0"/>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Admin to write to competition applicants and explain. </w:t>
      </w:r>
    </w:p>
    <w:p w:rsidR="00000000" w:rsidDel="00000000" w:rsidP="00000000" w:rsidRDefault="00000000" w:rsidRPr="00000000" w14:paraId="00000067">
      <w:pPr>
        <w:shd w:fill="ffffff" w:val="clear"/>
        <w:spacing w:after="200" w:line="276" w:lineRule="auto"/>
        <w:ind w:left="0" w:firstLine="360"/>
        <w:rPr>
          <w:rFonts w:ascii="Arial" w:cs="Arial" w:eastAsia="Arial" w:hAnsi="Arial"/>
          <w:b w:val="1"/>
        </w:rPr>
      </w:pPr>
      <w:r w:rsidDel="00000000" w:rsidR="00000000" w:rsidRPr="00000000">
        <w:rPr>
          <w:rFonts w:ascii="Arial" w:cs="Arial" w:eastAsia="Arial" w:hAnsi="Arial"/>
          <w:b w:val="1"/>
          <w:rtl w:val="0"/>
        </w:rPr>
        <w:t xml:space="preserve">12 </w:t>
        <w:tab/>
        <w:t xml:space="preserve">Next Meeting Dates </w:t>
      </w:r>
    </w:p>
    <w:p w:rsidR="00000000" w:rsidDel="00000000" w:rsidP="00000000" w:rsidRDefault="00000000" w:rsidRPr="00000000" w14:paraId="00000068">
      <w:pPr>
        <w:numPr>
          <w:ilvl w:val="1"/>
          <w:numId w:val="4"/>
        </w:numPr>
        <w:shd w:fill="ffffff" w:val="clear"/>
        <w:spacing w:after="200" w:line="276" w:lineRule="auto"/>
        <w:ind w:left="1440" w:hanging="360"/>
        <w:rPr>
          <w:rFonts w:ascii="Arial" w:cs="Arial" w:eastAsia="Arial" w:hAnsi="Arial"/>
        </w:rPr>
      </w:pPr>
      <w:r w:rsidDel="00000000" w:rsidR="00000000" w:rsidRPr="00000000">
        <w:rPr>
          <w:rFonts w:ascii="Arial" w:cs="Arial" w:eastAsia="Arial" w:hAnsi="Arial"/>
          <w:rtl w:val="0"/>
        </w:rPr>
        <w:t xml:space="preserve">Trustee meeting, Wed 6 August, location TBC </w:t>
      </w:r>
    </w:p>
    <w:p w:rsidR="00000000" w:rsidDel="00000000" w:rsidP="00000000" w:rsidRDefault="00000000" w:rsidRPr="00000000" w14:paraId="00000069">
      <w:pPr>
        <w:numPr>
          <w:ilvl w:val="1"/>
          <w:numId w:val="4"/>
        </w:numPr>
        <w:shd w:fill="ffffff" w:val="clear"/>
        <w:spacing w:after="200" w:line="276" w:lineRule="auto"/>
        <w:ind w:left="1440" w:hanging="360"/>
        <w:rPr>
          <w:rFonts w:ascii="Arial" w:cs="Arial" w:eastAsia="Arial" w:hAnsi="Arial"/>
        </w:rPr>
      </w:pPr>
      <w:r w:rsidDel="00000000" w:rsidR="00000000" w:rsidRPr="00000000">
        <w:rPr>
          <w:rFonts w:ascii="Arial" w:cs="Arial" w:eastAsia="Arial" w:hAnsi="Arial"/>
          <w:rtl w:val="0"/>
        </w:rPr>
        <w:t xml:space="preserve">Trustee meeting, Wed 3 September, location TBC </w:t>
      </w:r>
    </w:p>
    <w:p w:rsidR="00000000" w:rsidDel="00000000" w:rsidP="00000000" w:rsidRDefault="00000000" w:rsidRPr="00000000" w14:paraId="0000006A">
      <w:pPr>
        <w:shd w:fill="ffffff" w:val="clear"/>
        <w:spacing w:line="276" w:lineRule="auto"/>
        <w:ind w:left="720" w:firstLine="0"/>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Admin to book Friargate to December. </w:t>
      </w:r>
    </w:p>
    <w:sectPr>
      <w:headerReference r:id="rId7" w:type="default"/>
      <w:footerReference r:id="rId8" w:type="default"/>
      <w:pgSz w:h="16838" w:w="11906" w:orient="portrait"/>
      <w:pgMar w:bottom="278" w:top="720" w:left="2250" w:right="1800" w:header="720" w:footer="389.99999999999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center"/>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Cambria" w:cs="Cambria" w:eastAsia="Cambria" w:hAnsi="Cambria"/>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lowerLetter"/>
      <w:lvlText w:val="%1."/>
      <w:lvlJc w:val="left"/>
      <w:pPr>
        <w:ind w:left="720" w:hanging="27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unhideWhenUsed w:val="1"/>
    <w:qFormat w:val="1"/>
    <w:pPr>
      <w:spacing w:after="0" w:line="240" w:lineRule="auto"/>
    </w:pPr>
    <w:rPr>
      <w:rFonts w:ascii="Tahoma" w:cs="Tahoma" w:hAnsi="Tahoma"/>
      <w:sz w:val="16"/>
      <w:szCs w:val="16"/>
    </w:rPr>
  </w:style>
  <w:style w:type="paragraph" w:styleId="Footer">
    <w:name w:val="footer"/>
    <w:basedOn w:val="Normal"/>
    <w:link w:val="FooterChar"/>
    <w:uiPriority w:val="99"/>
    <w:unhideWhenUsed w:val="1"/>
    <w:qFormat w:val="1"/>
    <w:pPr>
      <w:tabs>
        <w:tab w:val="center" w:pos="4513"/>
        <w:tab w:val="right" w:pos="9026"/>
      </w:tabs>
      <w:spacing w:after="0" w:line="240" w:lineRule="auto"/>
    </w:pPr>
  </w:style>
  <w:style w:type="paragraph" w:styleId="Header">
    <w:name w:val="header"/>
    <w:basedOn w:val="Normal"/>
    <w:link w:val="HeaderChar"/>
    <w:unhideWhenUsed w:val="1"/>
    <w:qFormat w:val="1"/>
    <w:pPr>
      <w:tabs>
        <w:tab w:val="center" w:pos="4513"/>
        <w:tab w:val="right" w:pos="9026"/>
      </w:tabs>
      <w:spacing w:after="0" w:line="240" w:lineRule="auto"/>
    </w:pPr>
  </w:style>
  <w:style w:type="character" w:styleId="Hyperlink">
    <w:name w:val="Hyperlink"/>
    <w:basedOn w:val="DefaultParagraphFont"/>
    <w:uiPriority w:val="99"/>
    <w:semiHidden w:val="1"/>
    <w:unhideWhenUsed w:val="1"/>
    <w:qFormat w:val="1"/>
    <w:rPr>
      <w:color w:val="0000ff"/>
      <w:u w:val="single"/>
    </w:rPr>
  </w:style>
  <w:style w:type="paragraph" w:styleId="NormalWeb">
    <w:name w:val="Normal (Web)"/>
    <w:uiPriority w:val="99"/>
    <w:unhideWhenUsed w:val="1"/>
    <w:qFormat w:val="1"/>
    <w:pPr>
      <w:spacing w:after="0" w:afterAutospacing="1" w:beforeAutospacing="1"/>
    </w:pPr>
    <w:rPr>
      <w:rFonts w:ascii="Times New Roman" w:cs="Times New Roman" w:eastAsia="SimSun" w:hAnsi="Times New Roman"/>
      <w:lang w:eastAsia="zh-CN" w:val="en-US"/>
    </w:rPr>
  </w:style>
  <w:style w:type="paragraph" w:styleId="ListParagraph1" w:customStyle="1">
    <w:name w:val="List Paragraph1"/>
    <w:basedOn w:val="Normal"/>
    <w:uiPriority w:val="34"/>
    <w:qFormat w:val="1"/>
    <w:pPr>
      <w:ind w:left="720"/>
      <w:contextualSpacing w:val="1"/>
    </w:pPr>
  </w:style>
  <w:style w:type="character" w:styleId="BalloonTextChar" w:customStyle="1">
    <w:name w:val="Balloon Text Char"/>
    <w:basedOn w:val="DefaultParagraphFont"/>
    <w:link w:val="BalloonText"/>
    <w:uiPriority w:val="99"/>
    <w:semiHidden w:val="1"/>
    <w:qFormat w:val="1"/>
    <w:rPr>
      <w:rFonts w:ascii="Tahoma" w:cs="Tahoma" w:hAnsi="Tahoma"/>
      <w:sz w:val="16"/>
      <w:szCs w:val="16"/>
      <w:lang w:eastAsia="en-US"/>
    </w:rPr>
  </w:style>
  <w:style w:type="character" w:styleId="HeaderChar" w:customStyle="1">
    <w:name w:val="Header Char"/>
    <w:basedOn w:val="DefaultParagraphFont"/>
    <w:link w:val="Header"/>
    <w:qFormat w:val="1"/>
    <w:rPr>
      <w:sz w:val="24"/>
      <w:szCs w:val="24"/>
      <w:lang w:eastAsia="en-US"/>
    </w:rPr>
  </w:style>
  <w:style w:type="character" w:styleId="FooterChar" w:customStyle="1">
    <w:name w:val="Footer Char"/>
    <w:basedOn w:val="DefaultParagraphFont"/>
    <w:link w:val="Footer"/>
    <w:uiPriority w:val="99"/>
    <w:semiHidden w:val="1"/>
    <w:qFormat w:val="1"/>
    <w:rPr>
      <w:sz w:val="24"/>
      <w:szCs w:val="24"/>
      <w:lang w:eastAsia="en-US"/>
    </w:rPr>
  </w:style>
  <w:style w:type="paragraph" w:styleId="ListParagraph2" w:customStyle="1">
    <w:name w:val="List Paragraph2"/>
    <w:basedOn w:val="Normal"/>
    <w:uiPriority w:val="99"/>
    <w:unhideWhenUsed w:val="1"/>
    <w:qFormat w:val="1"/>
    <w:pPr>
      <w:ind w:left="720"/>
      <w:contextualSpacing w:val="1"/>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FfVEvWfXWtJq/YEoPzKv8HIaWw==">CgMxLjA4AHIhMUdiMGcxWk1icUtKQ2QyWVNLX0VrTE5WX09QcVNVeDFH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2024-10-28T20:39:00Z</dcterms:created>
  <dc:creator>Colin Smith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B8CD1E01AB884658B4640564BC458B93_13</vt:lpwstr>
  </property>
</Properties>
</file>